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bookmarkStart w:id="0" w:name="_GoBack"/>
      <w:bookmarkEnd w:id="0"/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F7723F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642EF5" w:rsidRDefault="008806D8" w:rsidP="0030285F">
      <w:pPr>
        <w:widowControl w:val="0"/>
        <w:jc w:val="both"/>
        <w:rPr>
          <w:rFonts w:ascii="Times New Roman" w:hAnsi="Times New Roman" w:cs="Times New Roman"/>
          <w:b/>
          <w:i/>
          <w:color w:val="0066FF"/>
          <w:sz w:val="22"/>
          <w:szCs w:val="22"/>
        </w:rPr>
      </w:pPr>
    </w:p>
    <w:p w:rsidR="00174407" w:rsidRPr="00642EF5" w:rsidRDefault="00642EF5" w:rsidP="00174407">
      <w:pPr>
        <w:widowControl w:val="0"/>
        <w:jc w:val="both"/>
        <w:rPr>
          <w:rFonts w:ascii="Times New Roman" w:hAnsi="Times New Roman" w:cs="Times New Roman"/>
          <w:b/>
          <w:i/>
          <w:color w:val="0066FF"/>
          <w:sz w:val="22"/>
          <w:szCs w:val="22"/>
        </w:rPr>
      </w:pPr>
      <w:r w:rsidRPr="00642EF5">
        <w:rPr>
          <w:b/>
          <w:i/>
          <w:color w:val="0066FF"/>
          <w:sz w:val="22"/>
          <w:szCs w:val="22"/>
        </w:rPr>
        <w:t>Affidamento diretto del servizio, ex art. 1 comma 2 lett. a) del D.L. n. 76/2020 convertito con L. 120/2020, per interventi nell’ambito del “Programma di implementazione delle Linee di indirizzo per gli interventi di sostegno alla genitorialità vulnerabile” - PIPPI 9. Annualità 2020-2021. GARA 2020 -279-BAS. CIG: 851134366F.</w:t>
      </w:r>
      <w:r w:rsidRPr="00642EF5">
        <w:rPr>
          <w:i/>
          <w:color w:val="0066FF"/>
          <w:sz w:val="21"/>
          <w:szCs w:val="21"/>
        </w:rPr>
        <w:tab/>
      </w:r>
    </w:p>
    <w:p w:rsidR="00642EF5" w:rsidRDefault="00642EF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E4BD1" w:rsidRPr="00F7723F" w:rsidRDefault="00F449E5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F449E5" w:rsidRPr="00F7723F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lett.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c-bis, c-ter, 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 xml:space="preserve">c-quater, </w:t>
      </w:r>
      <w:r w:rsidRPr="00D36E99">
        <w:rPr>
          <w:rFonts w:ascii="Times New Roman" w:hAnsi="Times New Roman" w:cs="Times New Roman"/>
          <w:sz w:val="22"/>
          <w:szCs w:val="22"/>
          <w:lang w:eastAsia="ar-SA"/>
        </w:rPr>
        <w:t>f-bis) e f-ter) del D.Lgs. n. 50/2016 e s.m.i.;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RPr="00003041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D36E99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003041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Default="00D36E99" w:rsidP="00D36E9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F7723F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F7723F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F7723F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F7723F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F7723F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C62454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F7723F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F7723F">
        <w:rPr>
          <w:rFonts w:ascii="Times New Roman" w:hAnsi="Times New Roman" w:cs="Times New Roman"/>
          <w:sz w:val="22"/>
          <w:szCs w:val="22"/>
        </w:rPr>
        <w:t xml:space="preserve">condizioni di lavoro e di previdenza e assistenza in vigore e di ritenere i prezzi </w:t>
      </w:r>
      <w:r w:rsidRPr="00C62454">
        <w:rPr>
          <w:rFonts w:ascii="Times New Roman" w:hAnsi="Times New Roman" w:cs="Times New Roman"/>
          <w:sz w:val="22"/>
          <w:szCs w:val="22"/>
        </w:rPr>
        <w:t>offerti nel loro complesso remunerativi e tali da consentire la formulazione dell’offerta presentata</w:t>
      </w:r>
      <w:r w:rsidR="00B74D9D" w:rsidRPr="00C62454">
        <w:rPr>
          <w:rFonts w:ascii="Times New Roman" w:hAnsi="Times New Roman" w:cs="Times New Roman"/>
          <w:sz w:val="22"/>
          <w:szCs w:val="22"/>
        </w:rPr>
        <w:t>;</w:t>
      </w:r>
    </w:p>
    <w:p w:rsidR="004F052A" w:rsidRPr="00C62454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 xml:space="preserve">di accettare il </w:t>
      </w:r>
      <w:r w:rsidR="00A83C53">
        <w:rPr>
          <w:rFonts w:ascii="Times New Roman" w:hAnsi="Times New Roman" w:cs="Times New Roman"/>
          <w:bCs/>
          <w:sz w:val="22"/>
          <w:szCs w:val="22"/>
        </w:rPr>
        <w:t>Protocollo di legalità</w:t>
      </w:r>
      <w:r w:rsidRPr="00C62454">
        <w:rPr>
          <w:rFonts w:ascii="Times New Roman" w:hAnsi="Times New Roman" w:cs="Times New Roman"/>
          <w:bCs/>
          <w:sz w:val="22"/>
          <w:szCs w:val="22"/>
        </w:rPr>
        <w:t xml:space="preserve"> allegato alla lettera invito-capitolato;</w:t>
      </w:r>
    </w:p>
    <w:p w:rsidR="004F052A" w:rsidRPr="00C62454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C62454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</w:t>
      </w:r>
      <w:r w:rsidR="00E87ED1" w:rsidRPr="00C62454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C62454">
        <w:rPr>
          <w:rFonts w:ascii="Times New Roman" w:hAnsi="Times New Roman" w:cs="Times New Roman"/>
          <w:bCs/>
          <w:sz w:val="22"/>
          <w:szCs w:val="22"/>
        </w:rPr>
        <w:t>all’art. 32</w:t>
      </w:r>
      <w:r w:rsidR="00E87ED1" w:rsidRPr="00C62454">
        <w:rPr>
          <w:rFonts w:ascii="Times New Roman" w:hAnsi="Times New Roman" w:cs="Times New Roman"/>
          <w:bCs/>
          <w:sz w:val="22"/>
          <w:szCs w:val="22"/>
        </w:rPr>
        <w:t xml:space="preserve"> della lettera invito-capitolato</w:t>
      </w:r>
      <w:r w:rsidRPr="00C62454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C62454" w:rsidRDefault="004F052A" w:rsidP="004F052A">
      <w:pPr>
        <w:pStyle w:val="Paragrafoelenco"/>
        <w:rPr>
          <w:bCs/>
          <w:sz w:val="22"/>
          <w:szCs w:val="22"/>
        </w:rPr>
      </w:pPr>
    </w:p>
    <w:p w:rsidR="004F052A" w:rsidRPr="00C62454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62454">
        <w:rPr>
          <w:rFonts w:ascii="Times New Roman" w:hAnsi="Times New Roman" w:cs="Times New Roman"/>
          <w:bCs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contratto;</w:t>
      </w:r>
    </w:p>
    <w:p w:rsidR="004F052A" w:rsidRDefault="004F052A" w:rsidP="004F052A">
      <w:pPr>
        <w:pStyle w:val="Paragrafoelenco"/>
        <w:rPr>
          <w:bCs/>
          <w:sz w:val="22"/>
          <w:szCs w:val="22"/>
        </w:rPr>
      </w:pPr>
    </w:p>
    <w:p w:rsidR="00D54C9C" w:rsidRPr="00D54C9C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dichiara di essere edotto degli obblighi derivanti dal Codice di comportamento adottato dalla st</w:t>
      </w:r>
      <w:r w:rsidR="00173027">
        <w:rPr>
          <w:sz w:val="22"/>
          <w:szCs w:val="22"/>
        </w:rPr>
        <w:t>azione appaltante con  delibera</w:t>
      </w:r>
      <w:r w:rsidR="00173027" w:rsidRPr="00173027">
        <w:rPr>
          <w:sz w:val="22"/>
          <w:szCs w:val="22"/>
        </w:rPr>
        <w:t xml:space="preserve"> n. 361 del </w:t>
      </w:r>
      <w:r w:rsidR="00531825">
        <w:rPr>
          <w:sz w:val="22"/>
          <w:szCs w:val="22"/>
        </w:rPr>
        <w:t>0</w:t>
      </w:r>
      <w:r w:rsidR="00173027" w:rsidRPr="00173027">
        <w:rPr>
          <w:sz w:val="22"/>
          <w:szCs w:val="22"/>
        </w:rPr>
        <w:t xml:space="preserve">6.03.2019 </w:t>
      </w:r>
      <w:r>
        <w:rPr>
          <w:sz w:val="22"/>
          <w:szCs w:val="22"/>
        </w:rPr>
        <w:t>reperibile al seguente link</w:t>
      </w:r>
      <w:r>
        <w:rPr>
          <w:i/>
          <w:sz w:val="22"/>
          <w:szCs w:val="22"/>
        </w:rPr>
        <w:t xml:space="preserve"> </w:t>
      </w:r>
      <w:hyperlink r:id="rId8">
        <w:r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>
        <w:rPr>
          <w:color w:val="000000"/>
          <w:sz w:val="22"/>
          <w:szCs w:val="22"/>
        </w:rPr>
        <w:t>;</w:t>
      </w:r>
    </w:p>
    <w:p w:rsidR="00D54C9C" w:rsidRPr="00D54C9C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F7723F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 xml:space="preserve">di accettare, senza condizione o riserva alcuna, tutte le norme e disposizioni contenute </w:t>
      </w:r>
      <w:r w:rsidR="00F7723F" w:rsidRPr="00F7723F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F7723F">
        <w:rPr>
          <w:rFonts w:ascii="Times New Roman" w:hAnsi="Times New Roman" w:cs="Times New Roman"/>
          <w:sz w:val="22"/>
          <w:szCs w:val="22"/>
        </w:rPr>
        <w:t xml:space="preserve"> di gara</w:t>
      </w:r>
      <w:r w:rsidR="00B74D9D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C4BD6" w:rsidRPr="00F7723F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dichiara, altresì (</w:t>
      </w:r>
      <w:r w:rsidRPr="00F7723F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F7723F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F7723F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F7723F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F7723F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ovvero</w:t>
      </w:r>
    </w:p>
    <w:p w:rsidR="00F449E5" w:rsidRPr="00F7723F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Busta </w:t>
      </w:r>
      <w:r w:rsidR="00066778" w:rsidRPr="00F7723F">
        <w:rPr>
          <w:rFonts w:ascii="Times New Roman" w:hAnsi="Times New Roman" w:cs="Times New Roman"/>
          <w:b/>
          <w:sz w:val="22"/>
          <w:szCs w:val="22"/>
        </w:rPr>
        <w:t>2</w:t>
      </w:r>
      <w:r w:rsidR="008B33B0" w:rsidRPr="00F7723F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F7723F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F7723F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>, di cui alle lettere d), e), ed</w:t>
      </w:r>
      <w:r w:rsidR="00CC5775" w:rsidRPr="00F7723F">
        <w:rPr>
          <w:rFonts w:ascii="Times New Roman" w:hAnsi="Times New Roman"/>
          <w:sz w:val="22"/>
          <w:szCs w:val="22"/>
        </w:rPr>
        <w:t xml:space="preserve"> g</w:t>
      </w:r>
      <w:r w:rsidRPr="00F7723F">
        <w:rPr>
          <w:rFonts w:ascii="Times New Roman" w:hAnsi="Times New Roman"/>
          <w:sz w:val="22"/>
          <w:szCs w:val="22"/>
        </w:rPr>
        <w:t>) d</w:t>
      </w:r>
      <w:r w:rsidR="00CC5775" w:rsidRPr="00F7723F">
        <w:rPr>
          <w:rFonts w:ascii="Times New Roman" w:hAnsi="Times New Roman"/>
          <w:sz w:val="22"/>
          <w:szCs w:val="22"/>
        </w:rPr>
        <w:t>ell’art. 45, comma 2, D.Lgs. 50/201</w:t>
      </w:r>
      <w:r w:rsidRPr="00F7723F">
        <w:rPr>
          <w:rFonts w:ascii="Times New Roman" w:hAnsi="Times New Roman"/>
          <w:sz w:val="22"/>
          <w:szCs w:val="22"/>
        </w:rPr>
        <w:t xml:space="preserve">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F7723F">
        <w:rPr>
          <w:rFonts w:ascii="Times New Roman" w:hAnsi="Times New Roman"/>
          <w:sz w:val="22"/>
          <w:szCs w:val="22"/>
        </w:rPr>
        <w:t xml:space="preserve"> dall’impresa mandataria</w:t>
      </w:r>
      <w:r w:rsidRPr="00F7723F">
        <w:rPr>
          <w:rFonts w:ascii="Times New Roman" w:hAnsi="Times New Roman"/>
          <w:sz w:val="22"/>
          <w:szCs w:val="22"/>
        </w:rPr>
        <w:t>.</w:t>
      </w:r>
    </w:p>
    <w:p w:rsidR="00EF648F" w:rsidRPr="00F7723F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F7723F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F7723F">
        <w:rPr>
          <w:rFonts w:ascii="Times New Roman" w:hAnsi="Times New Roman" w:cs="Times New Roman"/>
          <w:sz w:val="22"/>
          <w:szCs w:val="22"/>
        </w:rPr>
        <w:t>) dell’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 xml:space="preserve">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F7723F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</w:t>
      </w:r>
      <w:r w:rsidR="006638D7" w:rsidRPr="00F7723F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F7723F">
        <w:rPr>
          <w:rFonts w:ascii="Times New Roman" w:hAnsi="Times New Roman" w:cs="Times New Roman"/>
          <w:sz w:val="22"/>
          <w:szCs w:val="22"/>
        </w:rPr>
        <w:t>4</w:t>
      </w:r>
      <w:r w:rsidR="006638D7" w:rsidRPr="00F7723F">
        <w:rPr>
          <w:rFonts w:ascii="Times New Roman" w:hAnsi="Times New Roman" w:cs="Times New Roman"/>
          <w:sz w:val="22"/>
          <w:szCs w:val="22"/>
        </w:rPr>
        <w:t>5</w:t>
      </w:r>
      <w:r w:rsidR="00CC5775" w:rsidRPr="00F7723F">
        <w:rPr>
          <w:rFonts w:ascii="Times New Roman" w:hAnsi="Times New Roman" w:cs="Times New Roman"/>
          <w:sz w:val="22"/>
          <w:szCs w:val="22"/>
        </w:rPr>
        <w:t>, comma 2, D.Lgs. 50/201</w:t>
      </w:r>
      <w:r w:rsidRPr="00F7723F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F7723F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971A4A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971A4A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F64FF">
      <w:rPr>
        <w:rStyle w:val="Numeropagina"/>
        <w:rFonts w:ascii="Times New Roman" w:hAnsi="Times New Roman"/>
        <w:b/>
        <w:noProof/>
        <w:sz w:val="22"/>
        <w:szCs w:val="22"/>
      </w:rPr>
      <w:t>3</w:t>
    </w:r>
    <w:r w:rsidR="00971A4A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971A4A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971A4A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F64FF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971A4A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90034"/>
    <w:rsid w:val="00094F27"/>
    <w:rsid w:val="000A2657"/>
    <w:rsid w:val="000A6FDA"/>
    <w:rsid w:val="000B4E0C"/>
    <w:rsid w:val="000E21DC"/>
    <w:rsid w:val="000E29A1"/>
    <w:rsid w:val="000E360B"/>
    <w:rsid w:val="000E7DAA"/>
    <w:rsid w:val="000F018C"/>
    <w:rsid w:val="00113D68"/>
    <w:rsid w:val="00121840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73027"/>
    <w:rsid w:val="00174407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6655"/>
    <w:rsid w:val="001D6E50"/>
    <w:rsid w:val="001E017A"/>
    <w:rsid w:val="002108CF"/>
    <w:rsid w:val="002117C6"/>
    <w:rsid w:val="00215385"/>
    <w:rsid w:val="00234B08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F11"/>
    <w:rsid w:val="0030285F"/>
    <w:rsid w:val="00304409"/>
    <w:rsid w:val="00307D92"/>
    <w:rsid w:val="0031105F"/>
    <w:rsid w:val="00322C06"/>
    <w:rsid w:val="003232AD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7423D"/>
    <w:rsid w:val="0048283D"/>
    <w:rsid w:val="00482D8B"/>
    <w:rsid w:val="004946AD"/>
    <w:rsid w:val="004B56B5"/>
    <w:rsid w:val="004B641F"/>
    <w:rsid w:val="004C5ECF"/>
    <w:rsid w:val="004D3E6A"/>
    <w:rsid w:val="004F052A"/>
    <w:rsid w:val="00517E5B"/>
    <w:rsid w:val="00523AB6"/>
    <w:rsid w:val="00525410"/>
    <w:rsid w:val="00531825"/>
    <w:rsid w:val="00566D68"/>
    <w:rsid w:val="005769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210AC"/>
    <w:rsid w:val="006239D1"/>
    <w:rsid w:val="006260B5"/>
    <w:rsid w:val="0063345D"/>
    <w:rsid w:val="00642EF5"/>
    <w:rsid w:val="00645E82"/>
    <w:rsid w:val="006508B4"/>
    <w:rsid w:val="006638D7"/>
    <w:rsid w:val="00666B08"/>
    <w:rsid w:val="006727DF"/>
    <w:rsid w:val="006729E4"/>
    <w:rsid w:val="00672E95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06AD9"/>
    <w:rsid w:val="007112B8"/>
    <w:rsid w:val="007172B9"/>
    <w:rsid w:val="007232C2"/>
    <w:rsid w:val="00743288"/>
    <w:rsid w:val="00744214"/>
    <w:rsid w:val="00751B54"/>
    <w:rsid w:val="00793556"/>
    <w:rsid w:val="00794794"/>
    <w:rsid w:val="007A7D8C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1A4A"/>
    <w:rsid w:val="00973EF3"/>
    <w:rsid w:val="0098148B"/>
    <w:rsid w:val="00983757"/>
    <w:rsid w:val="009942BD"/>
    <w:rsid w:val="009A0DA0"/>
    <w:rsid w:val="009A1DC6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7098"/>
    <w:rsid w:val="00A55723"/>
    <w:rsid w:val="00A6288D"/>
    <w:rsid w:val="00A7525F"/>
    <w:rsid w:val="00A83C53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B08E1"/>
    <w:rsid w:val="00BC2FB9"/>
    <w:rsid w:val="00BD0065"/>
    <w:rsid w:val="00BD0110"/>
    <w:rsid w:val="00BD3C4D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54C9C"/>
    <w:rsid w:val="00D763F5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37A9"/>
    <w:rsid w:val="00DC5F8E"/>
    <w:rsid w:val="00DD566E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C7D44"/>
    <w:rsid w:val="00EE1550"/>
    <w:rsid w:val="00EE4BD1"/>
    <w:rsid w:val="00EE5953"/>
    <w:rsid w:val="00EE717C"/>
    <w:rsid w:val="00EE7C1D"/>
    <w:rsid w:val="00EF574C"/>
    <w:rsid w:val="00EF648F"/>
    <w:rsid w:val="00EF64FF"/>
    <w:rsid w:val="00F007B7"/>
    <w:rsid w:val="00F05740"/>
    <w:rsid w:val="00F422F9"/>
    <w:rsid w:val="00F444D4"/>
    <w:rsid w:val="00F449E5"/>
    <w:rsid w:val="00F54C55"/>
    <w:rsid w:val="00F61F21"/>
    <w:rsid w:val="00F679CF"/>
    <w:rsid w:val="00F71978"/>
    <w:rsid w:val="00F7450E"/>
    <w:rsid w:val="00F7723F"/>
    <w:rsid w:val="00F87563"/>
    <w:rsid w:val="00FA379E"/>
    <w:rsid w:val="00FC03F5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8609"/>
    <o:shapelayout v:ext="edit">
      <o:idmap v:ext="edit" data="1"/>
    </o:shapelayout>
  </w:shapeDefaults>
  <w:decimalSymbol w:val=","/>
  <w:listSeparator w:val=";"/>
  <w15:docId w15:val="{36FEF54C-B66A-4752-943F-1494FC7C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B73AE-80EE-4CF1-AADD-2064E6E73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Alice.Bussolaro</cp:lastModifiedBy>
  <cp:revision>34</cp:revision>
  <cp:lastPrinted>2020-11-12T09:09:00Z</cp:lastPrinted>
  <dcterms:created xsi:type="dcterms:W3CDTF">2018-05-30T13:48:00Z</dcterms:created>
  <dcterms:modified xsi:type="dcterms:W3CDTF">2020-11-12T09:09:00Z</dcterms:modified>
</cp:coreProperties>
</file>